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B1884" w14:textId="30E65338" w:rsidR="006714F3" w:rsidRPr="006714F3" w:rsidRDefault="00D03374" w:rsidP="006714F3">
      <w:pPr>
        <w:pStyle w:val="Kop1"/>
      </w:pPr>
      <w:r>
        <w:t>Perspectief…</w:t>
      </w:r>
      <w:r w:rsidR="006714F3">
        <w:tab/>
      </w:r>
    </w:p>
    <w:p w14:paraId="303F0156" w14:textId="77777777" w:rsidR="006714F3" w:rsidRDefault="006714F3" w:rsidP="006714F3">
      <w:pPr>
        <w:pStyle w:val="Geenafstand"/>
      </w:pPr>
    </w:p>
    <w:p w14:paraId="4C545831" w14:textId="581573CC" w:rsidR="006E5793" w:rsidRDefault="00CC033F" w:rsidP="006714F3">
      <w:pPr>
        <w:pStyle w:val="Geenafstand"/>
      </w:pPr>
      <w:r w:rsidRPr="005D2E15">
        <w:t xml:space="preserve">Vooruitzien kan niet zonder terug te zien. </w:t>
      </w:r>
      <w:r w:rsidR="006714F3">
        <w:t xml:space="preserve"> </w:t>
      </w:r>
      <w:r w:rsidRPr="005D2E15">
        <w:t>Als samenleving hebben we bewogen maanden achter de rug</w:t>
      </w:r>
      <w:r>
        <w:t xml:space="preserve">, door een klein virus met diepingrijpende gevolgen. We leven mee met allen die hebben geleden door het verlies van geliefden, verlies van werk of inkomsten, eenzaamheid, door het missen van kerkelijke- of verenigingsactiviteiten. </w:t>
      </w:r>
    </w:p>
    <w:p w14:paraId="4A084335" w14:textId="77777777" w:rsidR="00F62AC8" w:rsidRDefault="00F62AC8" w:rsidP="006714F3">
      <w:pPr>
        <w:pStyle w:val="Geenafstand"/>
      </w:pPr>
    </w:p>
    <w:p w14:paraId="2D140700" w14:textId="5CE1A8CC" w:rsidR="00CC033F" w:rsidRDefault="00CC033F" w:rsidP="00F62AC8">
      <w:pPr>
        <w:pStyle w:val="Geenafstand"/>
      </w:pPr>
      <w:r w:rsidRPr="005D2E15">
        <w:t xml:space="preserve">Vooruitzien doen we </w:t>
      </w:r>
      <w:r>
        <w:t xml:space="preserve">dit jaar </w:t>
      </w:r>
      <w:r w:rsidRPr="005D2E15">
        <w:t>bescheiden</w:t>
      </w:r>
      <w:r>
        <w:t>er dan ooit</w:t>
      </w:r>
      <w:r w:rsidRPr="005D2E15">
        <w:t xml:space="preserve">. </w:t>
      </w:r>
      <w:r>
        <w:t>V</w:t>
      </w:r>
      <w:r w:rsidRPr="005D2E15">
        <w:t>anwege de les in bescheidenheid die de crisis ons heeft geleerd</w:t>
      </w:r>
      <w:r w:rsidR="006E5793">
        <w:t xml:space="preserve"> – het blijkt maar weer dat onze maatschappij niet zo maakbaar is als velen zouden willen- </w:t>
      </w:r>
      <w:r w:rsidRPr="005D2E15">
        <w:t xml:space="preserve">maar ook </w:t>
      </w:r>
      <w:r>
        <w:t>door</w:t>
      </w:r>
      <w:r w:rsidRPr="005D2E15">
        <w:t xml:space="preserve"> de onduidelijke financiële situatie</w:t>
      </w:r>
      <w:r>
        <w:t>.  Want n</w:t>
      </w:r>
      <w:r w:rsidRPr="00043AFF">
        <w:t xml:space="preserve">og veranderlijker dan het weer is de </w:t>
      </w:r>
      <w:r>
        <w:t>inhoud van de lokale portemonnee</w:t>
      </w:r>
      <w:r w:rsidRPr="00043AFF">
        <w:t xml:space="preserve">. </w:t>
      </w:r>
    </w:p>
    <w:p w14:paraId="745D59E6" w14:textId="0EB70BB7" w:rsidR="00CC033F" w:rsidRDefault="00CC033F" w:rsidP="00CC033F">
      <w:r w:rsidRPr="00043AFF">
        <w:t>Schetst</w:t>
      </w:r>
      <w:r>
        <w:t>e</w:t>
      </w:r>
      <w:r w:rsidRPr="00043AFF">
        <w:t xml:space="preserve"> </w:t>
      </w:r>
      <w:r>
        <w:t>het college</w:t>
      </w:r>
      <w:r w:rsidRPr="00043AFF">
        <w:t xml:space="preserve"> in de jaarrekening 2020 een somber bewolkt beeld, </w:t>
      </w:r>
      <w:r>
        <w:t>nu</w:t>
      </w:r>
      <w:r w:rsidRPr="00043AFF">
        <w:t xml:space="preserve"> </w:t>
      </w:r>
      <w:r>
        <w:t>is er alweer sprake</w:t>
      </w:r>
      <w:r w:rsidRPr="00043AFF">
        <w:t xml:space="preserve"> van een weertype dat het midden houdt tussen zon en licht</w:t>
      </w:r>
      <w:r>
        <w:t>-</w:t>
      </w:r>
      <w:r w:rsidRPr="00043AFF">
        <w:t xml:space="preserve">bewolkt. </w:t>
      </w:r>
      <w:r w:rsidR="006E5793">
        <w:t xml:space="preserve">Voorzitter, </w:t>
      </w:r>
      <w:r>
        <w:t>W</w:t>
      </w:r>
      <w:r w:rsidRPr="00043AFF">
        <w:t xml:space="preserve">at </w:t>
      </w:r>
      <w:r>
        <w:t xml:space="preserve">de </w:t>
      </w:r>
      <w:r w:rsidRPr="00043AFF">
        <w:t>ChristenUnie betreft is het gewoon mist</w:t>
      </w:r>
      <w:r>
        <w:t>ig</w:t>
      </w:r>
      <w:r w:rsidRPr="00043AFF">
        <w:t xml:space="preserve">. </w:t>
      </w:r>
    </w:p>
    <w:p w14:paraId="53E9EEB9" w14:textId="5AD20DD1" w:rsidR="00CC033F" w:rsidRPr="00043AFF" w:rsidRDefault="00CC033F" w:rsidP="006E5793">
      <w:r w:rsidRPr="00043AFF">
        <w:t>De landelijke overheid maakt het de gemeenten momenteel niet gemakkelijk</w:t>
      </w:r>
      <w:r w:rsidR="006714F3">
        <w:t>:</w:t>
      </w:r>
    </w:p>
    <w:p w14:paraId="5078230C" w14:textId="48236118" w:rsidR="00CC033F" w:rsidRPr="00043AFF" w:rsidRDefault="00CC033F" w:rsidP="0038159E">
      <w:pPr>
        <w:pStyle w:val="Lijstalinea"/>
        <w:numPr>
          <w:ilvl w:val="1"/>
          <w:numId w:val="2"/>
        </w:numPr>
        <w:ind w:left="851" w:hanging="284"/>
      </w:pPr>
      <w:r w:rsidRPr="00043AFF">
        <w:t xml:space="preserve">Geen structurele </w:t>
      </w:r>
      <w:r w:rsidR="006E5793">
        <w:t>toezeggingen</w:t>
      </w:r>
      <w:r w:rsidRPr="00043AFF">
        <w:t xml:space="preserve"> voor de jeugdzorg, </w:t>
      </w:r>
      <w:r w:rsidR="00E07FD8">
        <w:t xml:space="preserve">de </w:t>
      </w:r>
      <w:r w:rsidR="00612BBE">
        <w:t>WMO</w:t>
      </w:r>
      <w:r w:rsidR="00E07FD8">
        <w:t xml:space="preserve">, </w:t>
      </w:r>
      <w:r w:rsidRPr="00043AFF">
        <w:t>of voor de Energie Transitie</w:t>
      </w:r>
    </w:p>
    <w:p w14:paraId="2BE55628" w14:textId="5BC82E0C" w:rsidR="00CC033F" w:rsidRPr="00043AFF" w:rsidRDefault="00CC033F" w:rsidP="0038159E">
      <w:pPr>
        <w:pStyle w:val="Lijstalinea"/>
        <w:numPr>
          <w:ilvl w:val="1"/>
          <w:numId w:val="2"/>
        </w:numPr>
        <w:ind w:left="851" w:hanging="284"/>
      </w:pPr>
      <w:r w:rsidRPr="00043AFF">
        <w:t>Onduidelijkheid over de herverdeling van het gemeentefonds</w:t>
      </w:r>
      <w:r w:rsidR="00E07FD8">
        <w:t>,</w:t>
      </w:r>
    </w:p>
    <w:p w14:paraId="76E2CBDD" w14:textId="5946983F" w:rsidR="00E07FD8" w:rsidRDefault="00CC033F" w:rsidP="0038159E">
      <w:pPr>
        <w:pStyle w:val="Lijstalinea"/>
        <w:numPr>
          <w:ilvl w:val="1"/>
          <w:numId w:val="2"/>
        </w:numPr>
        <w:ind w:left="851" w:hanging="284"/>
      </w:pPr>
      <w:r w:rsidRPr="00043AFF">
        <w:t>Welke effecten hebben De invoering van de Omgevingswet</w:t>
      </w:r>
      <w:r w:rsidR="00612BBE">
        <w:t xml:space="preserve"> en de daaraan gekoppelde Wet Kwaliteitsborging?</w:t>
      </w:r>
    </w:p>
    <w:p w14:paraId="18270B5C" w14:textId="791177A3" w:rsidR="00CC033F" w:rsidRPr="00043AFF" w:rsidRDefault="00E07FD8" w:rsidP="0038159E">
      <w:pPr>
        <w:pStyle w:val="Lijstalinea"/>
        <w:numPr>
          <w:ilvl w:val="1"/>
          <w:numId w:val="2"/>
        </w:numPr>
        <w:ind w:left="851" w:hanging="284"/>
      </w:pPr>
      <w:r>
        <w:t xml:space="preserve">En dan hebben we nog </w:t>
      </w:r>
      <w:r w:rsidRPr="00043AFF">
        <w:t xml:space="preserve">de </w:t>
      </w:r>
      <w:r>
        <w:t xml:space="preserve">onduidelijke </w:t>
      </w:r>
      <w:r w:rsidRPr="00043AFF">
        <w:t>gevolgen van de Corona</w:t>
      </w:r>
      <w:r>
        <w:t>-crisis</w:t>
      </w:r>
    </w:p>
    <w:p w14:paraId="6E0A9CEB" w14:textId="3FDEB6F1" w:rsidR="00E07FD8" w:rsidRDefault="00CC033F" w:rsidP="00CC033F">
      <w:r>
        <w:t xml:space="preserve">We </w:t>
      </w:r>
      <w:r w:rsidR="00F54EB6">
        <w:t>bedanken het college</w:t>
      </w:r>
      <w:r w:rsidR="00662A9F">
        <w:t xml:space="preserve"> en de afdeling Financiën</w:t>
      </w:r>
      <w:r w:rsidR="00F54EB6">
        <w:t xml:space="preserve"> voor de recente </w:t>
      </w:r>
      <w:r w:rsidR="00F62AC8" w:rsidRPr="00F62AC8">
        <w:rPr>
          <w:color w:val="0070C0"/>
        </w:rPr>
        <w:t>m</w:t>
      </w:r>
      <w:r w:rsidR="00F54EB6" w:rsidRPr="00F62AC8">
        <w:rPr>
          <w:color w:val="0070C0"/>
        </w:rPr>
        <w:t>emo</w:t>
      </w:r>
      <w:r w:rsidR="00F54EB6">
        <w:t xml:space="preserve"> waarbij het saldo van de Kadernota is geactualiseerd. We </w:t>
      </w:r>
      <w:r>
        <w:t xml:space="preserve">hopen dat het beeld in het najaar, bij de begrotingsbehandeling, </w:t>
      </w:r>
      <w:r w:rsidR="00F54EB6">
        <w:t xml:space="preserve">echt </w:t>
      </w:r>
      <w:r>
        <w:t>duidelijk is.</w:t>
      </w:r>
      <w:r w:rsidR="00E07FD8">
        <w:t xml:space="preserve"> </w:t>
      </w:r>
      <w:r w:rsidR="00F54EB6">
        <w:t xml:space="preserve">Ook dank aan </w:t>
      </w:r>
      <w:r w:rsidR="00E07FD8">
        <w:t>college en auditcommissie voor het werk aan de bezuinigings</w:t>
      </w:r>
      <w:r w:rsidR="00662A9F">
        <w:t xml:space="preserve">- </w:t>
      </w:r>
      <w:r w:rsidR="00E07FD8">
        <w:t>mogelijkheden</w:t>
      </w:r>
      <w:r w:rsidR="0038159E">
        <w:t>, n.a.v. de SGP-motie van vorig jaar</w:t>
      </w:r>
      <w:r w:rsidR="00E07FD8">
        <w:t xml:space="preserve">. Wij kunnen instemmen met een pas op de plaats voor dit moment. Maar verzoeken het college </w:t>
      </w:r>
      <w:r w:rsidR="0038159E">
        <w:t>om</w:t>
      </w:r>
      <w:r w:rsidR="00E07FD8">
        <w:t xml:space="preserve"> de uitkomsten niet in de la te leggen, maar bovenop het bureau te laten liggen. Voorhanden </w:t>
      </w:r>
      <w:r w:rsidR="00C27EE1">
        <w:t xml:space="preserve">houden, voor </w:t>
      </w:r>
      <w:r w:rsidR="00E07FD8">
        <w:t>als het nodig is.</w:t>
      </w:r>
    </w:p>
    <w:p w14:paraId="31DC10A6" w14:textId="3C7A05A8" w:rsidR="00CC033F" w:rsidRDefault="00E07FD8" w:rsidP="00CC033F">
      <w:r>
        <w:t xml:space="preserve">Voor de </w:t>
      </w:r>
      <w:r w:rsidR="00CC033F">
        <w:t xml:space="preserve">ChristenUnie zijn drie </w:t>
      </w:r>
      <w:r w:rsidR="00CC033F" w:rsidRPr="00F62AC8">
        <w:rPr>
          <w:color w:val="0070C0"/>
        </w:rPr>
        <w:t>uitgangspunten</w:t>
      </w:r>
      <w:r w:rsidR="00CC033F">
        <w:t xml:space="preserve"> die ons houvast en richting geven bij de keuzes die wij maken:</w:t>
      </w:r>
    </w:p>
    <w:p w14:paraId="62776E32" w14:textId="11D5B4A3" w:rsidR="00CC033F" w:rsidRPr="00612BBE" w:rsidRDefault="00CC033F" w:rsidP="00CC033F">
      <w:pPr>
        <w:pStyle w:val="Lijstalinea"/>
        <w:numPr>
          <w:ilvl w:val="0"/>
          <w:numId w:val="5"/>
        </w:numPr>
        <w:rPr>
          <w:color w:val="0070C0"/>
          <w:sz w:val="24"/>
          <w:szCs w:val="24"/>
        </w:rPr>
      </w:pPr>
      <w:r w:rsidRPr="00612BBE">
        <w:rPr>
          <w:color w:val="0070C0"/>
          <w:sz w:val="24"/>
          <w:szCs w:val="24"/>
        </w:rPr>
        <w:t xml:space="preserve">Iedereen telt mee… </w:t>
      </w:r>
    </w:p>
    <w:p w14:paraId="1ACB4F5B" w14:textId="467E0AFA" w:rsidR="00CC033F" w:rsidRPr="00612BBE" w:rsidRDefault="00CC033F" w:rsidP="00CC033F">
      <w:pPr>
        <w:pStyle w:val="Lijstalinea"/>
        <w:numPr>
          <w:ilvl w:val="0"/>
          <w:numId w:val="5"/>
        </w:numPr>
        <w:rPr>
          <w:color w:val="0070C0"/>
          <w:sz w:val="24"/>
          <w:szCs w:val="24"/>
        </w:rPr>
      </w:pPr>
      <w:r w:rsidRPr="00612BBE">
        <w:rPr>
          <w:color w:val="0070C0"/>
          <w:sz w:val="24"/>
          <w:szCs w:val="24"/>
        </w:rPr>
        <w:t>Perspectief…</w:t>
      </w:r>
      <w:r w:rsidR="00B342AD" w:rsidRPr="00612BBE">
        <w:rPr>
          <w:color w:val="0070C0"/>
          <w:sz w:val="24"/>
          <w:szCs w:val="24"/>
        </w:rPr>
        <w:t>voor de toekomst</w:t>
      </w:r>
    </w:p>
    <w:p w14:paraId="04B00BB6" w14:textId="77777777" w:rsidR="00CC033F" w:rsidRDefault="00CC033F" w:rsidP="00CC033F">
      <w:pPr>
        <w:pStyle w:val="Lijstalinea"/>
      </w:pPr>
      <w:r>
        <w:t>Door te werken aan een gezonde groene economie; voldoende woningen, maar ook veilige verkeerssituaties.</w:t>
      </w:r>
    </w:p>
    <w:p w14:paraId="70BDFAB0" w14:textId="77777777" w:rsidR="00CC033F" w:rsidRPr="00612BBE" w:rsidRDefault="00CC033F" w:rsidP="00CC033F">
      <w:pPr>
        <w:pStyle w:val="Lijstalinea"/>
        <w:numPr>
          <w:ilvl w:val="0"/>
          <w:numId w:val="5"/>
        </w:numPr>
        <w:rPr>
          <w:color w:val="0070C0"/>
          <w:sz w:val="24"/>
          <w:szCs w:val="24"/>
        </w:rPr>
      </w:pPr>
      <w:r w:rsidRPr="00612BBE">
        <w:rPr>
          <w:color w:val="0070C0"/>
          <w:sz w:val="24"/>
          <w:szCs w:val="24"/>
        </w:rPr>
        <w:t>Samen leven en werken</w:t>
      </w:r>
    </w:p>
    <w:p w14:paraId="74B1BC64" w14:textId="14D2D5F8" w:rsidR="00F70B8E" w:rsidRDefault="00CC033F" w:rsidP="006714F3">
      <w:pPr>
        <w:pStyle w:val="Lijstalinea"/>
      </w:pPr>
      <w:r>
        <w:t xml:space="preserve">Door verantwoordelijkheid te nemen voor elkaar.  </w:t>
      </w:r>
    </w:p>
    <w:p w14:paraId="7767392D" w14:textId="4117173B" w:rsidR="006714F3" w:rsidRDefault="006714F3" w:rsidP="006714F3">
      <w:pPr>
        <w:pStyle w:val="Lijstalinea"/>
      </w:pPr>
    </w:p>
    <w:p w14:paraId="1C98E718" w14:textId="77777777" w:rsidR="00662A9F" w:rsidRPr="00CC033F" w:rsidRDefault="00662A9F" w:rsidP="006714F3">
      <w:pPr>
        <w:pStyle w:val="Lijstalinea"/>
      </w:pPr>
    </w:p>
    <w:p w14:paraId="4BE76394" w14:textId="46AD4F66" w:rsidR="00A469E6" w:rsidRDefault="00A469E6" w:rsidP="00B342AD">
      <w:pPr>
        <w:pStyle w:val="Kop2"/>
        <w:numPr>
          <w:ilvl w:val="0"/>
          <w:numId w:val="10"/>
        </w:numPr>
      </w:pPr>
      <w:r>
        <w:t>Iedereen telt mee</w:t>
      </w:r>
      <w:r w:rsidR="001E33AB">
        <w:t>…</w:t>
      </w:r>
      <w:r>
        <w:t xml:space="preserve"> </w:t>
      </w:r>
    </w:p>
    <w:p w14:paraId="56091B6C" w14:textId="0EE439A7" w:rsidR="006E5793" w:rsidRDefault="00A469E6" w:rsidP="001E33AB">
      <w:r>
        <w:t>En meetellen is in onze ogen ook meedoen. De ChristenUnie staat voor een samenleving waaraan iedereen een bijdrage levert, betaald of onbetaald, jong of oud.</w:t>
      </w:r>
      <w:r w:rsidRPr="00A469E6">
        <w:t xml:space="preserve"> </w:t>
      </w:r>
      <w:r w:rsidR="00D9439F">
        <w:t xml:space="preserve">Bij inrichting van de samenleving willen wij niet beginnen bij </w:t>
      </w:r>
      <w:r w:rsidR="00D9439F" w:rsidRPr="001E33AB">
        <w:rPr>
          <w:color w:val="0070C0"/>
        </w:rPr>
        <w:t>regels</w:t>
      </w:r>
      <w:r w:rsidR="00D9439F">
        <w:t xml:space="preserve">. Wij starten bij </w:t>
      </w:r>
      <w:r w:rsidR="00D9439F" w:rsidRPr="001E33AB">
        <w:rPr>
          <w:color w:val="0070C0"/>
        </w:rPr>
        <w:t>mensen</w:t>
      </w:r>
      <w:r w:rsidR="00D9439F">
        <w:t xml:space="preserve"> en hun </w:t>
      </w:r>
      <w:r w:rsidR="00D9439F" w:rsidRPr="001E33AB">
        <w:rPr>
          <w:color w:val="0070C0"/>
        </w:rPr>
        <w:t>mogelijkheden</w:t>
      </w:r>
      <w:r w:rsidR="00D9439F">
        <w:t>. Zij bepalen de kracht van de samenleving. In verbinding met elkaar.</w:t>
      </w:r>
      <w:r w:rsidR="00B342AD">
        <w:t xml:space="preserve"> </w:t>
      </w:r>
    </w:p>
    <w:p w14:paraId="488B4CA0" w14:textId="77777777" w:rsidR="00C27EE1" w:rsidRDefault="00C27EE1" w:rsidP="00C27EE1">
      <w:pPr>
        <w:pStyle w:val="Kop2"/>
      </w:pPr>
      <w:r>
        <w:lastRenderedPageBreak/>
        <w:t>WMO</w:t>
      </w:r>
    </w:p>
    <w:p w14:paraId="23077510" w14:textId="7D150016" w:rsidR="00C27EE1" w:rsidRDefault="00C27EE1" w:rsidP="00C27EE1">
      <w:r>
        <w:t xml:space="preserve">Onze buurgemeente Krimpen ad IJssel heeft in de raadsvergadering van juni een gewijzigde </w:t>
      </w:r>
      <w:r w:rsidR="00D5143B">
        <w:t>WMO</w:t>
      </w:r>
      <w:r>
        <w:t xml:space="preserve">-verordening vastgesteld, waarbij de financiële situatie van een cliënt meetelt als criterium of een cliënt zelfredzaam is of niet. Een maatregel die ertoe moet bijdragen dat de </w:t>
      </w:r>
      <w:r w:rsidR="00D5143B">
        <w:t>WMO</w:t>
      </w:r>
      <w:r>
        <w:t xml:space="preserve"> bereikbaar blijft maar ook betaalbaar. Een maatregel om de aanzuigende werking als gevolg van het </w:t>
      </w:r>
      <w:r w:rsidR="00D5143B">
        <w:t>WMO</w:t>
      </w:r>
      <w:r>
        <w:t xml:space="preserve">-abonnementstarief tegen te gaan. Onze fractie vindt het een interessante uitwerking; wellicht ook voor Krimpenerwaard een optie. </w:t>
      </w:r>
    </w:p>
    <w:p w14:paraId="70229F9B" w14:textId="72048BD4" w:rsidR="00C27EE1" w:rsidRDefault="00C27EE1" w:rsidP="00C27EE1">
      <w:pPr>
        <w:pStyle w:val="Lijstalinea"/>
        <w:numPr>
          <w:ilvl w:val="0"/>
          <w:numId w:val="7"/>
        </w:numPr>
      </w:pPr>
      <w:r>
        <w:t>Kent u de inhoud van de verordening van Krimpen? Zo ja, zou u ons daarover willen informeren? Wellicht kunnen we een kenner vanuit Krimpen eens uitnodigen voor een Beeldvormende bijeenkomst?</w:t>
      </w:r>
      <w:r w:rsidRPr="00B342AD">
        <w:t xml:space="preserve"> </w:t>
      </w:r>
      <w:r>
        <w:t>Graag uw reactie, maar ook van de collega-fracties.</w:t>
      </w:r>
    </w:p>
    <w:p w14:paraId="002990D4" w14:textId="366DE004" w:rsidR="006E5793" w:rsidRDefault="006E5793" w:rsidP="001E33AB">
      <w:pPr>
        <w:pStyle w:val="Kop2"/>
      </w:pPr>
      <w:proofErr w:type="spellStart"/>
      <w:r>
        <w:t>Meedoenpas</w:t>
      </w:r>
      <w:proofErr w:type="spellEnd"/>
    </w:p>
    <w:p w14:paraId="78E35651" w14:textId="77777777" w:rsidR="00C27EE1" w:rsidRDefault="001E33AB" w:rsidP="001E33AB">
      <w:r>
        <w:t xml:space="preserve">In </w:t>
      </w:r>
      <w:r w:rsidR="006E5793">
        <w:t>2019</w:t>
      </w:r>
      <w:r>
        <w:t xml:space="preserve"> heeft deze raad -op voordracht van de PvdA- een motie aangenomen over de </w:t>
      </w:r>
      <w:proofErr w:type="spellStart"/>
      <w:r>
        <w:t>Meedoenpas</w:t>
      </w:r>
      <w:proofErr w:type="spellEnd"/>
      <w:r>
        <w:t xml:space="preserve">: </w:t>
      </w:r>
      <w:r w:rsidR="006E5793">
        <w:t xml:space="preserve"> </w:t>
      </w:r>
      <w:r>
        <w:t xml:space="preserve">Gratis Openbaarvervoer voor ouderen. </w:t>
      </w:r>
    </w:p>
    <w:p w14:paraId="4981455B" w14:textId="21356763" w:rsidR="00C27EE1" w:rsidRDefault="00C27EE1" w:rsidP="00C27EE1">
      <w:pPr>
        <w:pStyle w:val="Lijstalinea"/>
        <w:numPr>
          <w:ilvl w:val="0"/>
          <w:numId w:val="11"/>
        </w:numPr>
      </w:pPr>
      <w:r>
        <w:t xml:space="preserve">Is er al </w:t>
      </w:r>
      <w:r w:rsidR="006E5793">
        <w:t xml:space="preserve">zicht op </w:t>
      </w:r>
      <w:r>
        <w:t xml:space="preserve">een eerste beeld van </w:t>
      </w:r>
      <w:r w:rsidR="006E5793">
        <w:t>resultaten</w:t>
      </w:r>
      <w:r w:rsidR="00F70B8E">
        <w:t>?</w:t>
      </w:r>
    </w:p>
    <w:p w14:paraId="54F400F5" w14:textId="2711C38A" w:rsidR="00A469E6" w:rsidRDefault="00C27EE1" w:rsidP="00A469E6">
      <w:pPr>
        <w:pStyle w:val="Lijstalinea"/>
        <w:numPr>
          <w:ilvl w:val="0"/>
          <w:numId w:val="11"/>
        </w:numPr>
      </w:pPr>
      <w:r>
        <w:t>Kunt u -gezien het belang voor de zelfredzaamheid van onze ouderen- ons toezeggen dat u gelden s</w:t>
      </w:r>
      <w:r w:rsidR="006E5793">
        <w:t xml:space="preserve">tructureel </w:t>
      </w:r>
      <w:r>
        <w:t xml:space="preserve">gaat opnemen in de </w:t>
      </w:r>
      <w:proofErr w:type="spellStart"/>
      <w:r>
        <w:t>meerjaren-begroting</w:t>
      </w:r>
      <w:proofErr w:type="spellEnd"/>
      <w:r>
        <w:t>?</w:t>
      </w:r>
    </w:p>
    <w:p w14:paraId="0DF7A10C" w14:textId="77777777" w:rsidR="005B2EEF" w:rsidRDefault="005B2EEF" w:rsidP="005B2EEF">
      <w:pPr>
        <w:pStyle w:val="Kop2"/>
      </w:pPr>
      <w:r>
        <w:t>Jeugdzorg</w:t>
      </w:r>
    </w:p>
    <w:p w14:paraId="6FEA07C6" w14:textId="0239D510" w:rsidR="005B2EEF" w:rsidRDefault="005B2EEF" w:rsidP="005B2EEF">
      <w:r>
        <w:t>Als we discussiëren over de Jeugdzorg gaat het vaak over geld. Echter er zijn veel meer forse uitdagingen in de Jeugdzorg</w:t>
      </w:r>
      <w:r w:rsidR="0026470E">
        <w:t>. Z</w:t>
      </w:r>
      <w:r>
        <w:t xml:space="preserve">o blijkt uit onderzoek dat bijna 30% van de pleegzorgplaatsingen voortijdig wordt afgebroken, waarvan de helft van de gezinnen helemaal stopt met pleegzorg, terwijl er in Nederland al een tekort aan pleegzorgplaatsen is. De VNG heeft vorig jaar een aantal artikelen besteed aan een van oorsprong Amerikaans model – het </w:t>
      </w:r>
      <w:proofErr w:type="spellStart"/>
      <w:r>
        <w:t>Mockingbird</w:t>
      </w:r>
      <w:proofErr w:type="spellEnd"/>
      <w:r>
        <w:t xml:space="preserve"> Family Model- waarbij het welzijn van de pleegkinderen wordt verbeterd door pleegouders te ondersteunen en alle deelnemers een netwerk van lotgenoten te bieden. </w:t>
      </w:r>
    </w:p>
    <w:p w14:paraId="263C8927" w14:textId="1E8EDF08" w:rsidR="00A469E6" w:rsidRDefault="005B2EEF" w:rsidP="00CE4F4F">
      <w:pPr>
        <w:pStyle w:val="Lijstalinea"/>
        <w:numPr>
          <w:ilvl w:val="0"/>
          <w:numId w:val="2"/>
        </w:numPr>
      </w:pPr>
      <w:r>
        <w:t>Kent het college dit Model? Zijn er gemeenten in Nederland die hier al mee werken? Zijn er mogelijkheden voor Krimpenerwaard?</w:t>
      </w:r>
    </w:p>
    <w:p w14:paraId="66F31654" w14:textId="5EA13324" w:rsidR="00A469E6" w:rsidRDefault="00A469E6" w:rsidP="00B342AD">
      <w:pPr>
        <w:pStyle w:val="Kop2"/>
        <w:numPr>
          <w:ilvl w:val="0"/>
          <w:numId w:val="10"/>
        </w:numPr>
      </w:pPr>
      <w:r>
        <w:t xml:space="preserve">Perspectief </w:t>
      </w:r>
    </w:p>
    <w:p w14:paraId="1F579D80" w14:textId="4C0BB14C" w:rsidR="00A76BC9" w:rsidRDefault="00B342AD" w:rsidP="00B342AD">
      <w:r>
        <w:t>ChristenUnie staat er voor</w:t>
      </w:r>
      <w:r w:rsidR="00A469E6">
        <w:t xml:space="preserve"> dat de schepping</w:t>
      </w:r>
      <w:r>
        <w:t xml:space="preserve"> zorgvuldig</w:t>
      </w:r>
      <w:r w:rsidR="00A469E6">
        <w:t xml:space="preserve"> wordt beheerd en behouden voor de volgende generaties. Een gezonde en groene economie is belangrijk.</w:t>
      </w:r>
      <w:r w:rsidR="00A76BC9">
        <w:t xml:space="preserve"> We zijn dan ook dankbaar dat we twee weken geleden in deze Raad de Regionale Energie </w:t>
      </w:r>
      <w:r w:rsidR="00F70B8E">
        <w:t>Strategie</w:t>
      </w:r>
      <w:r w:rsidR="00A76BC9">
        <w:t xml:space="preserve"> MH hebben vastgesteld. </w:t>
      </w:r>
      <w:r w:rsidR="00B54FAC">
        <w:t>Trots zijn we op de mooie dingen die gebeuren in de pilot Veenweiden.</w:t>
      </w:r>
    </w:p>
    <w:p w14:paraId="7F41FE74" w14:textId="419C20BE" w:rsidR="00A76BC9" w:rsidRDefault="00B342AD" w:rsidP="00B342AD">
      <w:pPr>
        <w:pStyle w:val="Lijstalinea"/>
        <w:ind w:left="0"/>
      </w:pPr>
      <w:r>
        <w:t>Belangrijk blijft</w:t>
      </w:r>
      <w:r w:rsidR="00A76BC9">
        <w:t xml:space="preserve"> dat inwoners en ondernemers worden betrokken bij </w:t>
      </w:r>
      <w:r w:rsidR="00B54FAC">
        <w:t>de plannen</w:t>
      </w:r>
      <w:r w:rsidR="00A76BC9">
        <w:t xml:space="preserve"> van onze gemeente, maar ook door hen financieel te laten </w:t>
      </w:r>
      <w:r w:rsidR="00B54FAC">
        <w:t>participeren</w:t>
      </w:r>
      <w:r w:rsidR="00A76BC9">
        <w:t>.</w:t>
      </w:r>
      <w:r w:rsidR="00F70B8E">
        <w:t xml:space="preserve"> Belangrijk is dat we blijven denken aan onze lokale ondernemers</w:t>
      </w:r>
      <w:r w:rsidR="007F6E54">
        <w:t xml:space="preserve"> en onze boeren</w:t>
      </w:r>
      <w:r w:rsidR="00F70B8E">
        <w:t xml:space="preserve">. </w:t>
      </w:r>
      <w:r w:rsidR="00B54FAC">
        <w:t xml:space="preserve">In deze bijzondere tijd kunnen zij alle ondersteuning goed gebruiken. </w:t>
      </w:r>
    </w:p>
    <w:p w14:paraId="25CEA58A" w14:textId="77777777" w:rsidR="001E33AB" w:rsidRDefault="001E33AB" w:rsidP="001E33AB">
      <w:pPr>
        <w:pStyle w:val="Kop2"/>
      </w:pPr>
      <w:r>
        <w:t>Zwerfafval</w:t>
      </w:r>
    </w:p>
    <w:p w14:paraId="03B15E4D" w14:textId="77777777" w:rsidR="001E33AB" w:rsidRDefault="001E33AB" w:rsidP="001E33AB">
      <w:r>
        <w:t xml:space="preserve">In de Coronatijd is de vervuiling van de openbare ruimte, naar ons idee schrikbarend toegenomen, o.a. door mondkapjes en zwerfafval, omdat men vaker de buitenruimte opzocht. </w:t>
      </w:r>
    </w:p>
    <w:p w14:paraId="467B682B" w14:textId="29B142D5" w:rsidR="001E33AB" w:rsidRDefault="001E33AB" w:rsidP="001E33AB">
      <w:pPr>
        <w:pStyle w:val="Lijstalinea"/>
        <w:numPr>
          <w:ilvl w:val="0"/>
          <w:numId w:val="8"/>
        </w:numPr>
      </w:pPr>
      <w:r>
        <w:t>Is het college het met de ChristenUnie eens dat we moeten blijven investeren in initiatieven die zwerfafval  terugdringen. En zo ja, wilt u aangeven als u daarvoor extra middelen benodigd heeft?</w:t>
      </w:r>
    </w:p>
    <w:p w14:paraId="17DAECA9" w14:textId="68559409" w:rsidR="001E33AB" w:rsidRDefault="001E33AB" w:rsidP="001E33AB">
      <w:pPr>
        <w:pStyle w:val="Kop2"/>
      </w:pPr>
      <w:r>
        <w:lastRenderedPageBreak/>
        <w:t xml:space="preserve">Verkeersveiligheid </w:t>
      </w:r>
    </w:p>
    <w:p w14:paraId="0CCAEDA2" w14:textId="11ED0B94" w:rsidR="001E33AB" w:rsidRDefault="001E33AB" w:rsidP="001E33AB">
      <w:r>
        <w:t>De ChristenUnie</w:t>
      </w:r>
      <w:r w:rsidRPr="00C40963">
        <w:t xml:space="preserve"> </w:t>
      </w:r>
      <w:r>
        <w:t>wil blijven investeren in een verkeerveilige en eenduidige inrichting van de openbare ruimte. Te vaak is er geëxperimenteerd met verschillende inzichten.</w:t>
      </w:r>
      <w:r w:rsidR="00F70B8E">
        <w:t xml:space="preserve"> </w:t>
      </w:r>
      <w:r>
        <w:t xml:space="preserve">Wij horen met enige regelmaat klachten van inwoners over onveilige situaties in het verkeer. En wij hebben tevens geconstateerd dat het lang duurt voordat vragen over verkeersonderwerpen zijn beantwoord. </w:t>
      </w:r>
    </w:p>
    <w:p w14:paraId="600B254F" w14:textId="5F6A30AC" w:rsidR="001E33AB" w:rsidRDefault="001E33AB" w:rsidP="001E33AB">
      <w:pPr>
        <w:pStyle w:val="Lijstalinea"/>
        <w:numPr>
          <w:ilvl w:val="0"/>
          <w:numId w:val="9"/>
        </w:numPr>
      </w:pPr>
      <w:r>
        <w:t xml:space="preserve">Is de afdeling Verkeer voldoende bemenst en heeft </w:t>
      </w:r>
      <w:r w:rsidR="00612BBE">
        <w:t>h</w:t>
      </w:r>
      <w:r>
        <w:t>et voldoende budget om de wensen van de Raad uit te voeren?</w:t>
      </w:r>
    </w:p>
    <w:p w14:paraId="282125D2" w14:textId="59B3C2FE" w:rsidR="001E33AB" w:rsidRDefault="001E33AB" w:rsidP="001E33AB">
      <w:pPr>
        <w:pStyle w:val="Kop2"/>
      </w:pPr>
      <w:r>
        <w:t>Fietsagenda</w:t>
      </w:r>
    </w:p>
    <w:p w14:paraId="604C7DD0" w14:textId="6FE1EF92" w:rsidR="001E33AB" w:rsidRPr="001E33AB" w:rsidRDefault="001E33AB" w:rsidP="001E33AB">
      <w:r>
        <w:t xml:space="preserve">Deze week werd in de landelijke media gemeld dat een </w:t>
      </w:r>
      <w:r w:rsidR="00C67307">
        <w:t>aanzienlijk deel</w:t>
      </w:r>
      <w:r>
        <w:t xml:space="preserve"> van de verkeersdoden </w:t>
      </w:r>
      <w:r w:rsidR="00C67307">
        <w:t xml:space="preserve">bestaat uit </w:t>
      </w:r>
      <w:r w:rsidR="00DC61CD">
        <w:t>fietsers (veelal oudere fietsers) op een e-bike</w:t>
      </w:r>
    </w:p>
    <w:p w14:paraId="26A33027" w14:textId="2D59F83B" w:rsidR="001E33AB" w:rsidRDefault="00DC61CD" w:rsidP="00DC61CD">
      <w:pPr>
        <w:pStyle w:val="Lijstalinea"/>
        <w:numPr>
          <w:ilvl w:val="0"/>
          <w:numId w:val="9"/>
        </w:numPr>
      </w:pPr>
      <w:r>
        <w:t xml:space="preserve">Wilt u bij de uitwerking van de Fietsagenda hiervoor aandacht hebben? En </w:t>
      </w:r>
      <w:r w:rsidR="001E33AB">
        <w:t>Kan het college ons binnenkort nog eens bijpraten over de stand van zaken van de Fietsagenda?</w:t>
      </w:r>
    </w:p>
    <w:p w14:paraId="2C686EC1" w14:textId="1B6D9D7C" w:rsidR="00A469E6" w:rsidRDefault="00A469E6" w:rsidP="00D5143B"/>
    <w:p w14:paraId="29C95ADC" w14:textId="5EE71684" w:rsidR="00A469E6" w:rsidRDefault="00A469E6" w:rsidP="00B342AD">
      <w:pPr>
        <w:pStyle w:val="Kop2"/>
        <w:numPr>
          <w:ilvl w:val="0"/>
          <w:numId w:val="10"/>
        </w:numPr>
      </w:pPr>
      <w:r>
        <w:t>Samen</w:t>
      </w:r>
      <w:r w:rsidR="00A76BC9">
        <w:t xml:space="preserve"> leven en werken</w:t>
      </w:r>
    </w:p>
    <w:p w14:paraId="58FD4A67" w14:textId="5A67A018" w:rsidR="00CC033F" w:rsidRDefault="00A469E6" w:rsidP="006714F3">
      <w:r>
        <w:t xml:space="preserve">Wij streven naar verbinding tussen mensen, door elkaar te respecteren en door samen te werken. Samenwerken is waardevol, want dan komen mensen tot bloei. De samenleving is sterk als we dingen samen doen. Je niet alleen verantwoordelijk voelen voor </w:t>
      </w:r>
      <w:r w:rsidRPr="00612BBE">
        <w:rPr>
          <w:color w:val="0070C0"/>
        </w:rPr>
        <w:t>jezelf</w:t>
      </w:r>
      <w:r>
        <w:t xml:space="preserve">, maar ook voor </w:t>
      </w:r>
      <w:r w:rsidRPr="00612BBE">
        <w:rPr>
          <w:color w:val="0070C0"/>
        </w:rPr>
        <w:t>anderen</w:t>
      </w:r>
      <w:r>
        <w:t xml:space="preserve"> en voor je omgeving.</w:t>
      </w:r>
      <w:r w:rsidR="00A76BC9" w:rsidRPr="00A76BC9">
        <w:t xml:space="preserve"> </w:t>
      </w:r>
      <w:r w:rsidR="00D5143B">
        <w:t xml:space="preserve">Laten we mooie voorbeelden van participatie - zoals </w:t>
      </w:r>
      <w:r w:rsidR="00612BBE">
        <w:t xml:space="preserve">bijvoorbeeld </w:t>
      </w:r>
      <w:r w:rsidR="00D5143B">
        <w:t>onlangs bij de behandeling van de bomennota</w:t>
      </w:r>
      <w:r w:rsidR="006714F3">
        <w:t xml:space="preserve">- </w:t>
      </w:r>
      <w:r w:rsidR="00D5143B">
        <w:t>omarmen en samen oppakken.</w:t>
      </w:r>
    </w:p>
    <w:p w14:paraId="424FB38D" w14:textId="77777777" w:rsidR="001E33AB" w:rsidRDefault="001E33AB" w:rsidP="008C22C6">
      <w:pPr>
        <w:pStyle w:val="Kop2"/>
      </w:pPr>
      <w:r>
        <w:t xml:space="preserve">Bouwen </w:t>
      </w:r>
    </w:p>
    <w:p w14:paraId="52E2A062" w14:textId="5475A48A" w:rsidR="006714F3" w:rsidRDefault="008C22C6" w:rsidP="006714F3">
      <w:r>
        <w:t>Het is in heel Nederland -Krimpenerwaard niet uitgezonderd- een uitdaging om aan de grote woningbehoefte te voldoen</w:t>
      </w:r>
      <w:r w:rsidR="006714F3">
        <w:t>, vooral ook voor onze jongere inwoners</w:t>
      </w:r>
      <w:r>
        <w:t xml:space="preserve">. Geen eenvoudige opgave die met een wondermiddeltje is op te lossen. We zullen dit snel, slim en vooral </w:t>
      </w:r>
      <w:r w:rsidRPr="008C22C6">
        <w:rPr>
          <w:color w:val="0070C0"/>
        </w:rPr>
        <w:t>samen</w:t>
      </w:r>
      <w:r>
        <w:t xml:space="preserve"> moeten doen. En dan nog het liefst duurzaam en betaalbaar. </w:t>
      </w:r>
      <w:r w:rsidR="006714F3">
        <w:t>Wij kunnen daarom instemmen met de formatie</w:t>
      </w:r>
      <w:r w:rsidR="00612BBE">
        <w:t>-</w:t>
      </w:r>
      <w:r w:rsidR="006714F3">
        <w:t>uitbreiding RO.</w:t>
      </w:r>
      <w:r w:rsidR="006714F3" w:rsidRPr="006714F3">
        <w:t xml:space="preserve"> </w:t>
      </w:r>
      <w:r w:rsidR="006714F3">
        <w:t xml:space="preserve">En wellicht kunnen zij </w:t>
      </w:r>
      <w:r w:rsidR="007F6E54">
        <w:t xml:space="preserve">dan </w:t>
      </w:r>
      <w:r w:rsidR="006714F3">
        <w:t xml:space="preserve">als eerste contact opnemen met het Provinciehuis. </w:t>
      </w:r>
      <w:r>
        <w:t xml:space="preserve">De Provincie ZH heeft </w:t>
      </w:r>
      <w:r w:rsidR="006714F3">
        <w:t xml:space="preserve">nl. </w:t>
      </w:r>
      <w:r>
        <w:t xml:space="preserve">recent 3 actielijnen vastgesteld om woningbouw te versnellen. Ook is er een </w:t>
      </w:r>
      <w:proofErr w:type="spellStart"/>
      <w:r>
        <w:t>knelpuntenpot</w:t>
      </w:r>
      <w:proofErr w:type="spellEnd"/>
      <w:r>
        <w:t xml:space="preserve"> in het leven geroepen, om financiële tekorten bij projecten met sociale huur- en </w:t>
      </w:r>
      <w:proofErr w:type="spellStart"/>
      <w:r>
        <w:t>middenhuurwoningen</w:t>
      </w:r>
      <w:proofErr w:type="spellEnd"/>
      <w:r>
        <w:t xml:space="preserve"> te dichten. </w:t>
      </w:r>
    </w:p>
    <w:p w14:paraId="5F9091A0" w14:textId="7AB52F42" w:rsidR="00B342AD" w:rsidRDefault="00F54EB6" w:rsidP="00F54EB6">
      <w:pPr>
        <w:pStyle w:val="Kop2"/>
      </w:pPr>
      <w:r>
        <w:t>Omgevingswet</w:t>
      </w:r>
    </w:p>
    <w:p w14:paraId="2680A335" w14:textId="77777777" w:rsidR="00F62AC8" w:rsidRDefault="007F6E54" w:rsidP="00F54EB6">
      <w:r>
        <w:t>De problematiek met het Digitaal Stelsel Omgevingswet (DSO) is de oorzaak dat de inwerkingtr</w:t>
      </w:r>
      <w:r w:rsidR="0055088B">
        <w:t>e</w:t>
      </w:r>
      <w:r>
        <w:t xml:space="preserve">ding van de Omgevingswet voor de zoveelste keer is uitgesteld. </w:t>
      </w:r>
      <w:r w:rsidR="0055088B">
        <w:t xml:space="preserve">Dat motiveert niet. Het leidt in ieder geval </w:t>
      </w:r>
      <w:r w:rsidR="0055088B" w:rsidRPr="00612BBE">
        <w:rPr>
          <w:color w:val="0070C0"/>
        </w:rPr>
        <w:t>niet</w:t>
      </w:r>
      <w:r w:rsidR="0055088B">
        <w:t xml:space="preserve"> tot vergroten van het vertrouwen, juist één van de doelstellingen van de wet. </w:t>
      </w:r>
    </w:p>
    <w:p w14:paraId="52C88ACE" w14:textId="4F0C50B2" w:rsidR="00F54EB6" w:rsidRDefault="0055088B" w:rsidP="00F54EB6">
      <w:r>
        <w:t xml:space="preserve">De grote uitdagingen zoals stimuleren van de Woningbouw en de Energietransitie vragen juist dringend om een aanpak met </w:t>
      </w:r>
      <w:r w:rsidRPr="00612BBE">
        <w:rPr>
          <w:color w:val="0070C0"/>
        </w:rPr>
        <w:t>meer</w:t>
      </w:r>
      <w:r>
        <w:t xml:space="preserve"> mogelijkheden dan nu. </w:t>
      </w:r>
    </w:p>
    <w:p w14:paraId="214E2C75" w14:textId="77777777" w:rsidR="00F62AC8" w:rsidRDefault="00F62AC8" w:rsidP="00F62AC8"/>
    <w:p w14:paraId="4F2484B2" w14:textId="1F6DC676" w:rsidR="00F62AC8" w:rsidRPr="005D2E15" w:rsidRDefault="00F62AC8" w:rsidP="00F62AC8">
      <w:r>
        <w:t xml:space="preserve">Voorzitter, vooruit zien kan niet zonder terugzien… Deze week zien we het aantal </w:t>
      </w:r>
      <w:proofErr w:type="spellStart"/>
      <w:r>
        <w:t>covid</w:t>
      </w:r>
      <w:proofErr w:type="spellEnd"/>
      <w:r>
        <w:t>-besmettingen weer fors toenemen. Laten we leren van de recente geschiedenis. Mogen wij, via u, alle inwoners oproepen tot blijvende voorzichtigheid, en</w:t>
      </w:r>
      <w:r w:rsidR="00612BBE">
        <w:t xml:space="preserve"> het</w:t>
      </w:r>
      <w:r>
        <w:t xml:space="preserve"> in acht</w:t>
      </w:r>
      <w:r w:rsidR="00612BBE">
        <w:t xml:space="preserve"> </w:t>
      </w:r>
      <w:r>
        <w:t>nem</w:t>
      </w:r>
      <w:r w:rsidR="00612BBE">
        <w:t>en</w:t>
      </w:r>
      <w:r>
        <w:t xml:space="preserve"> </w:t>
      </w:r>
      <w:r w:rsidR="00612BBE">
        <w:t xml:space="preserve">van </w:t>
      </w:r>
      <w:r>
        <w:t xml:space="preserve">de voorgeschreven maatregelen. En mogen wij vanuit hier de dank uitspreken aan allen die zich de afgelopen maanden zo intensief </w:t>
      </w:r>
      <w:r w:rsidR="00612BBE">
        <w:t xml:space="preserve">voor de bestrijding </w:t>
      </w:r>
      <w:r>
        <w:t>hebben ingezet.</w:t>
      </w:r>
    </w:p>
    <w:p w14:paraId="79D4A202" w14:textId="6C77BBAA" w:rsidR="00A469E6" w:rsidRDefault="00F62AC8" w:rsidP="00F62AC8">
      <w:r>
        <w:t>Dank u wel.</w:t>
      </w:r>
    </w:p>
    <w:sectPr w:rsidR="00A469E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3A138" w14:textId="77777777" w:rsidR="001D098C" w:rsidRDefault="001D098C" w:rsidP="00C40963">
      <w:pPr>
        <w:spacing w:after="0" w:line="240" w:lineRule="auto"/>
      </w:pPr>
      <w:r>
        <w:separator/>
      </w:r>
    </w:p>
  </w:endnote>
  <w:endnote w:type="continuationSeparator" w:id="0">
    <w:p w14:paraId="140BAC99" w14:textId="77777777" w:rsidR="001D098C" w:rsidRDefault="001D098C" w:rsidP="00C4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96F9E" w14:textId="77777777" w:rsidR="001D098C" w:rsidRDefault="001D098C" w:rsidP="00C40963">
      <w:pPr>
        <w:spacing w:after="0" w:line="240" w:lineRule="auto"/>
      </w:pPr>
      <w:r>
        <w:separator/>
      </w:r>
    </w:p>
  </w:footnote>
  <w:footnote w:type="continuationSeparator" w:id="0">
    <w:p w14:paraId="68A208DE" w14:textId="77777777" w:rsidR="001D098C" w:rsidRDefault="001D098C" w:rsidP="00C40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E243" w14:textId="4FE37B6A" w:rsidR="006714F3" w:rsidRDefault="006714F3">
    <w:pPr>
      <w:pStyle w:val="Koptekst"/>
    </w:pPr>
    <w:r>
      <w:rPr>
        <w:noProof/>
      </w:rPr>
      <w:drawing>
        <wp:anchor distT="0" distB="0" distL="114300" distR="114300" simplePos="0" relativeHeight="251659264" behindDoc="0" locked="0" layoutInCell="1" allowOverlap="1" wp14:anchorId="65028352" wp14:editId="37F36403">
          <wp:simplePos x="0" y="0"/>
          <wp:positionH relativeFrom="column">
            <wp:posOffset>4198620</wp:posOffset>
          </wp:positionH>
          <wp:positionV relativeFrom="paragraph">
            <wp:posOffset>-366395</wp:posOffset>
          </wp:positionV>
          <wp:extent cx="1362710" cy="812800"/>
          <wp:effectExtent l="0" t="0" r="0" b="0"/>
          <wp:wrapThrough wrapText="bothSides">
            <wp:wrapPolygon edited="0">
              <wp:start x="0" y="0"/>
              <wp:lineTo x="0" y="21263"/>
              <wp:lineTo x="21439" y="21263"/>
              <wp:lineTo x="21439" y="0"/>
              <wp:lineTo x="0" y="0"/>
            </wp:wrapPolygon>
          </wp:wrapThrough>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cstate="print">
                    <a:extLst>
                      <a:ext uri="{28A0092B-C50C-407E-A947-70E740481C1C}">
                        <a14:useLocalDpi xmlns:a14="http://schemas.microsoft.com/office/drawing/2010/main" val="0"/>
                      </a:ext>
                    </a:extLst>
                  </a:blip>
                  <a:srcRect t="28777" b="29053"/>
                  <a:stretch>
                    <a:fillRect/>
                  </a:stretch>
                </pic:blipFill>
                <pic:spPr bwMode="auto">
                  <a:xfrm>
                    <a:off x="0" y="0"/>
                    <a:ext cx="1362710" cy="812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5737B"/>
    <w:multiLevelType w:val="hybridMultilevel"/>
    <w:tmpl w:val="18D63B4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1" w15:restartNumberingAfterBreak="0">
    <w:nsid w:val="1D0B6393"/>
    <w:multiLevelType w:val="hybridMultilevel"/>
    <w:tmpl w:val="2DF22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9B7918"/>
    <w:multiLevelType w:val="hybridMultilevel"/>
    <w:tmpl w:val="AE461E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72185B"/>
    <w:multiLevelType w:val="hybridMultilevel"/>
    <w:tmpl w:val="115AF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F81684"/>
    <w:multiLevelType w:val="hybridMultilevel"/>
    <w:tmpl w:val="16AAD7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BE299C"/>
    <w:multiLevelType w:val="hybridMultilevel"/>
    <w:tmpl w:val="7AE62F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8741BC"/>
    <w:multiLevelType w:val="hybridMultilevel"/>
    <w:tmpl w:val="01A80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E06AE0"/>
    <w:multiLevelType w:val="hybridMultilevel"/>
    <w:tmpl w:val="E5547C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6C66F2"/>
    <w:multiLevelType w:val="hybridMultilevel"/>
    <w:tmpl w:val="0D52702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B652013"/>
    <w:multiLevelType w:val="hybridMultilevel"/>
    <w:tmpl w:val="FDCE8D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3B037B"/>
    <w:multiLevelType w:val="hybridMultilevel"/>
    <w:tmpl w:val="71647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4"/>
  </w:num>
  <w:num w:numId="5">
    <w:abstractNumId w:val="8"/>
  </w:num>
  <w:num w:numId="6">
    <w:abstractNumId w:val="10"/>
  </w:num>
  <w:num w:numId="7">
    <w:abstractNumId w:val="0"/>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3C1"/>
    <w:rsid w:val="00043AFF"/>
    <w:rsid w:val="0009048B"/>
    <w:rsid w:val="001648DD"/>
    <w:rsid w:val="001D098C"/>
    <w:rsid w:val="001E33AB"/>
    <w:rsid w:val="0026470E"/>
    <w:rsid w:val="00265C3A"/>
    <w:rsid w:val="002669CB"/>
    <w:rsid w:val="002E746A"/>
    <w:rsid w:val="0038159E"/>
    <w:rsid w:val="0055088B"/>
    <w:rsid w:val="005B2EEF"/>
    <w:rsid w:val="005D2E15"/>
    <w:rsid w:val="00612BBE"/>
    <w:rsid w:val="00662A9F"/>
    <w:rsid w:val="006714F3"/>
    <w:rsid w:val="006E5793"/>
    <w:rsid w:val="00710DBC"/>
    <w:rsid w:val="007F6E54"/>
    <w:rsid w:val="008C22C6"/>
    <w:rsid w:val="00A469E6"/>
    <w:rsid w:val="00A76BC9"/>
    <w:rsid w:val="00B342AD"/>
    <w:rsid w:val="00B363C1"/>
    <w:rsid w:val="00B54FAC"/>
    <w:rsid w:val="00BD4789"/>
    <w:rsid w:val="00C27EE1"/>
    <w:rsid w:val="00C40963"/>
    <w:rsid w:val="00C67307"/>
    <w:rsid w:val="00C849EA"/>
    <w:rsid w:val="00CC033F"/>
    <w:rsid w:val="00CE4F4F"/>
    <w:rsid w:val="00D03374"/>
    <w:rsid w:val="00D5143B"/>
    <w:rsid w:val="00D9439F"/>
    <w:rsid w:val="00DC61CD"/>
    <w:rsid w:val="00E07FD8"/>
    <w:rsid w:val="00EF1865"/>
    <w:rsid w:val="00F54EB6"/>
    <w:rsid w:val="00F62AC8"/>
    <w:rsid w:val="00F70B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47A5"/>
  <w15:chartTrackingRefBased/>
  <w15:docId w15:val="{FD4BED0E-30AF-45BC-BA11-251EDC3A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342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C03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4789"/>
    <w:pPr>
      <w:ind w:left="720"/>
      <w:contextualSpacing/>
    </w:pPr>
  </w:style>
  <w:style w:type="character" w:customStyle="1" w:styleId="Kop2Char">
    <w:name w:val="Kop 2 Char"/>
    <w:basedOn w:val="Standaardalinea-lettertype"/>
    <w:link w:val="Kop2"/>
    <w:uiPriority w:val="9"/>
    <w:rsid w:val="00CC033F"/>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C40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0963"/>
  </w:style>
  <w:style w:type="paragraph" w:styleId="Voettekst">
    <w:name w:val="footer"/>
    <w:basedOn w:val="Standaard"/>
    <w:link w:val="VoettekstChar"/>
    <w:uiPriority w:val="99"/>
    <w:unhideWhenUsed/>
    <w:rsid w:val="00C40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0963"/>
  </w:style>
  <w:style w:type="character" w:customStyle="1" w:styleId="Kop1Char">
    <w:name w:val="Kop 1 Char"/>
    <w:basedOn w:val="Standaardalinea-lettertype"/>
    <w:link w:val="Kop1"/>
    <w:uiPriority w:val="9"/>
    <w:rsid w:val="00B342AD"/>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671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7031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van Dorp</dc:creator>
  <cp:keywords/>
  <dc:description/>
  <cp:lastModifiedBy>Cor Slob</cp:lastModifiedBy>
  <cp:revision>2</cp:revision>
  <dcterms:created xsi:type="dcterms:W3CDTF">2021-07-14T09:47:00Z</dcterms:created>
  <dcterms:modified xsi:type="dcterms:W3CDTF">2021-07-14T09:47:00Z</dcterms:modified>
</cp:coreProperties>
</file>